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4476" w14:textId="77777777" w:rsidR="00972ADE" w:rsidRDefault="00972ADE" w:rsidP="00972ADE">
      <w:pPr>
        <w:pStyle w:val="wordsection1"/>
        <w:spacing w:before="0" w:beforeAutospacing="0" w:after="0" w:afterAutospacing="0"/>
        <w:jc w:val="both"/>
      </w:pPr>
    </w:p>
    <w:p w14:paraId="53EF336A" w14:textId="77777777" w:rsidR="00972ADE" w:rsidRDefault="00721D02" w:rsidP="00972ADE">
      <w:pPr>
        <w:pStyle w:val="wordsection1"/>
        <w:spacing w:before="0" w:beforeAutospacing="0" w:after="0" w:afterAutospacing="0"/>
        <w:jc w:val="both"/>
      </w:pPr>
      <w:r>
        <w:tab/>
      </w:r>
      <w:r>
        <w:tab/>
      </w:r>
      <w:r>
        <w:tab/>
      </w:r>
      <w:r>
        <w:tab/>
      </w:r>
      <w:r>
        <w:tab/>
      </w:r>
      <w:r>
        <w:tab/>
      </w:r>
      <w:r>
        <w:tab/>
      </w:r>
      <w:r>
        <w:tab/>
        <w:t>(</w:t>
      </w:r>
      <w:proofErr w:type="gramStart"/>
      <w:r>
        <w:t>date</w:t>
      </w:r>
      <w:proofErr w:type="gramEnd"/>
      <w:r>
        <w:t>)</w:t>
      </w:r>
      <w:r>
        <w:tab/>
        <w:t>Le</w:t>
      </w:r>
    </w:p>
    <w:p w14:paraId="1A944D77" w14:textId="77777777" w:rsidR="00972ADE" w:rsidRDefault="00972ADE" w:rsidP="00972ADE">
      <w:pPr>
        <w:pStyle w:val="wordsection1"/>
        <w:spacing w:before="0" w:beforeAutospacing="0" w:after="0" w:afterAutospacing="0"/>
        <w:jc w:val="both"/>
      </w:pPr>
    </w:p>
    <w:p w14:paraId="466C8D8B" w14:textId="77777777" w:rsidR="00972ADE" w:rsidRDefault="00721D02" w:rsidP="00972ADE">
      <w:pPr>
        <w:pStyle w:val="wordsection1"/>
        <w:spacing w:before="0" w:beforeAutospacing="0" w:after="0" w:afterAutospacing="0"/>
        <w:jc w:val="both"/>
      </w:pPr>
      <w:r>
        <w:tab/>
      </w:r>
      <w:r>
        <w:tab/>
      </w:r>
      <w:r>
        <w:tab/>
      </w:r>
      <w:r>
        <w:tab/>
      </w:r>
      <w:r>
        <w:tab/>
      </w:r>
      <w:r>
        <w:tab/>
      </w:r>
      <w:r>
        <w:tab/>
      </w:r>
      <w:r>
        <w:tab/>
      </w:r>
      <w:r>
        <w:tab/>
        <w:t>M/Mme XXX</w:t>
      </w:r>
    </w:p>
    <w:p w14:paraId="4D7EF9FE" w14:textId="77777777" w:rsidR="000B7AAC" w:rsidRDefault="000B7AAC" w:rsidP="00972ADE">
      <w:pPr>
        <w:pStyle w:val="wordsection1"/>
        <w:spacing w:before="0" w:beforeAutospacing="0" w:after="0" w:afterAutospacing="0"/>
        <w:jc w:val="both"/>
      </w:pPr>
      <w:r>
        <w:tab/>
      </w:r>
      <w:r>
        <w:tab/>
      </w:r>
      <w:r>
        <w:tab/>
      </w:r>
      <w:r>
        <w:tab/>
      </w:r>
      <w:r>
        <w:tab/>
      </w:r>
      <w:r>
        <w:tab/>
      </w:r>
      <w:r>
        <w:tab/>
      </w:r>
      <w:r>
        <w:tab/>
      </w:r>
      <w:r>
        <w:tab/>
        <w:t>Député / Sénateur</w:t>
      </w:r>
    </w:p>
    <w:p w14:paraId="1B495FB7" w14:textId="77777777" w:rsidR="00721D02" w:rsidRDefault="000B7AAC" w:rsidP="00972ADE">
      <w:pPr>
        <w:pStyle w:val="wordsection1"/>
        <w:spacing w:before="0" w:beforeAutospacing="0" w:after="0" w:afterAutospacing="0"/>
        <w:jc w:val="both"/>
      </w:pPr>
      <w:r>
        <w:tab/>
      </w:r>
      <w:r>
        <w:tab/>
      </w:r>
      <w:r>
        <w:tab/>
      </w:r>
      <w:r>
        <w:tab/>
      </w:r>
      <w:r>
        <w:tab/>
      </w:r>
      <w:r>
        <w:tab/>
      </w:r>
      <w:r>
        <w:tab/>
      </w:r>
      <w:r>
        <w:tab/>
      </w:r>
      <w:r>
        <w:tab/>
        <w:t>Conseiller général/conseiller régional</w:t>
      </w:r>
      <w:r w:rsidR="00721D02">
        <w:t xml:space="preserve"> </w:t>
      </w:r>
    </w:p>
    <w:p w14:paraId="68E9AC2C" w14:textId="77777777" w:rsidR="000B7AAC" w:rsidRDefault="00721D02" w:rsidP="00972ADE">
      <w:pPr>
        <w:pStyle w:val="wordsection1"/>
        <w:spacing w:before="0" w:beforeAutospacing="0" w:after="0" w:afterAutospacing="0"/>
        <w:jc w:val="both"/>
      </w:pPr>
      <w:r>
        <w:tab/>
      </w:r>
      <w:r>
        <w:tab/>
      </w:r>
      <w:r>
        <w:tab/>
      </w:r>
      <w:r>
        <w:tab/>
      </w:r>
      <w:r>
        <w:tab/>
      </w:r>
      <w:r>
        <w:tab/>
      </w:r>
      <w:r>
        <w:tab/>
      </w:r>
      <w:r>
        <w:tab/>
      </w:r>
      <w:r>
        <w:tab/>
      </w:r>
      <w:r w:rsidR="000B7AAC">
        <w:t xml:space="preserve">Président de / </w:t>
      </w:r>
      <w:proofErr w:type="spellStart"/>
      <w:r w:rsidR="000B7AAC">
        <w:t>etc</w:t>
      </w:r>
      <w:proofErr w:type="spellEnd"/>
    </w:p>
    <w:p w14:paraId="677EF2C4" w14:textId="77777777" w:rsidR="00721D02" w:rsidRDefault="00721D02" w:rsidP="000B7AAC">
      <w:pPr>
        <w:pStyle w:val="wordsection1"/>
        <w:spacing w:before="0" w:beforeAutospacing="0" w:after="0" w:afterAutospacing="0"/>
        <w:ind w:left="5664" w:firstLine="708"/>
        <w:jc w:val="both"/>
      </w:pPr>
      <w:r>
        <w:t>Adresse</w:t>
      </w:r>
    </w:p>
    <w:p w14:paraId="0C3440CB" w14:textId="77777777" w:rsidR="00972ADE" w:rsidRDefault="00972ADE" w:rsidP="00972ADE">
      <w:pPr>
        <w:pStyle w:val="wordsection1"/>
        <w:spacing w:before="0" w:beforeAutospacing="0" w:after="0" w:afterAutospacing="0"/>
        <w:jc w:val="both"/>
      </w:pPr>
    </w:p>
    <w:p w14:paraId="4BA65B53" w14:textId="77777777" w:rsidR="00972ADE" w:rsidRPr="00B27357" w:rsidRDefault="000B7AAC" w:rsidP="00D142FB">
      <w:pPr>
        <w:pStyle w:val="wordsection1"/>
        <w:spacing w:before="0" w:beforeAutospacing="0" w:after="0" w:afterAutospacing="0"/>
        <w:ind w:left="284" w:right="284"/>
        <w:jc w:val="both"/>
        <w:rPr>
          <w:rFonts w:ascii="Calibri" w:hAnsi="Calibri" w:cs="Calibri"/>
          <w:b/>
          <w:bCs/>
          <w:color w:val="1F497D"/>
        </w:rPr>
      </w:pPr>
      <w:r w:rsidRPr="00B27357">
        <w:t>Madame/Monsieur le ….</w:t>
      </w:r>
    </w:p>
    <w:p w14:paraId="51FBE350" w14:textId="77777777" w:rsidR="00972ADE" w:rsidRPr="00B27357" w:rsidRDefault="00972ADE" w:rsidP="00D142FB">
      <w:pPr>
        <w:pStyle w:val="wordsection1"/>
        <w:spacing w:before="0" w:beforeAutospacing="0" w:after="0" w:afterAutospacing="0"/>
        <w:ind w:right="284"/>
        <w:jc w:val="both"/>
      </w:pPr>
    </w:p>
    <w:p w14:paraId="474C552B" w14:textId="77777777" w:rsidR="00823464" w:rsidRPr="00B27357" w:rsidRDefault="00371FCE" w:rsidP="00823464">
      <w:pPr>
        <w:ind w:left="284" w:right="284"/>
        <w:jc w:val="both"/>
        <w:rPr>
          <w:rFonts w:ascii="Times New Roman" w:hAnsi="Times New Roman"/>
          <w:sz w:val="24"/>
          <w:szCs w:val="24"/>
        </w:rPr>
      </w:pPr>
      <w:r w:rsidRPr="00B27357">
        <w:rPr>
          <w:rFonts w:ascii="Times New Roman" w:hAnsi="Times New Roman"/>
          <w:sz w:val="24"/>
          <w:szCs w:val="24"/>
        </w:rPr>
        <w:t>Les huit</w:t>
      </w:r>
      <w:r w:rsidR="00E160D7" w:rsidRPr="00B27357">
        <w:rPr>
          <w:rFonts w:ascii="Times New Roman" w:hAnsi="Times New Roman"/>
          <w:sz w:val="24"/>
          <w:szCs w:val="24"/>
        </w:rPr>
        <w:t xml:space="preserve"> premières éditions du Jour de l’Orgue ont remporté un réel succès</w:t>
      </w:r>
      <w:r w:rsidR="00823464" w:rsidRPr="00B27357">
        <w:rPr>
          <w:rFonts w:ascii="Times New Roman" w:hAnsi="Times New Roman"/>
          <w:sz w:val="24"/>
          <w:szCs w:val="24"/>
        </w:rPr>
        <w:t xml:space="preserve">, avec plusieurs centaines de manifestations organisées par de nombreuses associations implantées sur tout le territoire, des organistes et des facteurs d’orgues. Cette opération a réuni des dizaines de milliers d’auditeurs. </w:t>
      </w:r>
    </w:p>
    <w:p w14:paraId="566C3C0B" w14:textId="77777777" w:rsidR="00823464" w:rsidRPr="00B27357" w:rsidRDefault="00823464" w:rsidP="00823464">
      <w:pPr>
        <w:ind w:left="284" w:right="284"/>
        <w:jc w:val="both"/>
        <w:rPr>
          <w:rFonts w:ascii="Times New Roman" w:hAnsi="Times New Roman"/>
          <w:sz w:val="24"/>
          <w:szCs w:val="24"/>
        </w:rPr>
      </w:pPr>
    </w:p>
    <w:p w14:paraId="114861A4" w14:textId="07103D1A" w:rsidR="00823464" w:rsidRPr="00B27357" w:rsidRDefault="00B27357" w:rsidP="00371FCE">
      <w:pPr>
        <w:ind w:left="284" w:right="284"/>
        <w:jc w:val="both"/>
        <w:rPr>
          <w:rFonts w:ascii="Times New Roman" w:hAnsi="Times New Roman"/>
          <w:b/>
          <w:sz w:val="24"/>
          <w:szCs w:val="24"/>
        </w:rPr>
      </w:pPr>
      <w:r>
        <w:rPr>
          <w:rFonts w:ascii="Times New Roman" w:hAnsi="Times New Roman"/>
          <w:sz w:val="24"/>
          <w:szCs w:val="24"/>
        </w:rPr>
        <w:t>Après deux année</w:t>
      </w:r>
      <w:r w:rsidR="00EF76F9">
        <w:rPr>
          <w:rFonts w:ascii="Times New Roman" w:hAnsi="Times New Roman"/>
          <w:sz w:val="24"/>
          <w:szCs w:val="24"/>
        </w:rPr>
        <w:t>s</w:t>
      </w:r>
      <w:r>
        <w:rPr>
          <w:rFonts w:ascii="Times New Roman" w:hAnsi="Times New Roman"/>
          <w:sz w:val="24"/>
          <w:szCs w:val="24"/>
        </w:rPr>
        <w:t xml:space="preserve"> perturbées par la situation sanitaire, </w:t>
      </w:r>
      <w:r w:rsidR="00823464" w:rsidRPr="00B27357">
        <w:rPr>
          <w:rFonts w:ascii="Times New Roman" w:hAnsi="Times New Roman"/>
          <w:sz w:val="24"/>
          <w:szCs w:val="24"/>
        </w:rPr>
        <w:t xml:space="preserve">ORGUE EN FRANCE, l’association nationale à l’origine de cette initiative, </w:t>
      </w:r>
      <w:r>
        <w:rPr>
          <w:rFonts w:ascii="Times New Roman" w:hAnsi="Times New Roman"/>
          <w:sz w:val="24"/>
          <w:szCs w:val="24"/>
        </w:rPr>
        <w:t xml:space="preserve">relance </w:t>
      </w:r>
      <w:r w:rsidR="00371FCE" w:rsidRPr="00B27357">
        <w:rPr>
          <w:rFonts w:ascii="Times New Roman" w:hAnsi="Times New Roman"/>
          <w:sz w:val="24"/>
          <w:szCs w:val="24"/>
        </w:rPr>
        <w:t>cette action en 202</w:t>
      </w:r>
      <w:r>
        <w:rPr>
          <w:rFonts w:ascii="Times New Roman" w:hAnsi="Times New Roman"/>
          <w:sz w:val="24"/>
          <w:szCs w:val="24"/>
        </w:rPr>
        <w:t>2</w:t>
      </w:r>
      <w:r w:rsidR="00823464" w:rsidRPr="00B27357">
        <w:rPr>
          <w:rFonts w:ascii="Times New Roman" w:hAnsi="Times New Roman"/>
          <w:sz w:val="24"/>
          <w:szCs w:val="24"/>
        </w:rPr>
        <w:t xml:space="preserve">. La journée nationale aura lieu le </w:t>
      </w:r>
      <w:r w:rsidR="00371FCE" w:rsidRPr="00B27357">
        <w:rPr>
          <w:rFonts w:ascii="Times New Roman" w:hAnsi="Times New Roman"/>
          <w:b/>
          <w:sz w:val="24"/>
          <w:szCs w:val="24"/>
        </w:rPr>
        <w:t xml:space="preserve">dimanche </w:t>
      </w:r>
      <w:r w:rsidRPr="00B27357">
        <w:rPr>
          <w:rFonts w:ascii="Times New Roman" w:hAnsi="Times New Roman"/>
          <w:b/>
          <w:sz w:val="24"/>
          <w:szCs w:val="24"/>
        </w:rPr>
        <w:t>8</w:t>
      </w:r>
      <w:r w:rsidR="00371FCE" w:rsidRPr="00B27357">
        <w:rPr>
          <w:rFonts w:ascii="Times New Roman" w:hAnsi="Times New Roman"/>
          <w:b/>
          <w:sz w:val="24"/>
          <w:szCs w:val="24"/>
        </w:rPr>
        <w:t xml:space="preserve"> mai 202</w:t>
      </w:r>
      <w:r w:rsidRPr="00B27357">
        <w:rPr>
          <w:rFonts w:ascii="Times New Roman" w:hAnsi="Times New Roman"/>
          <w:b/>
          <w:sz w:val="24"/>
          <w:szCs w:val="24"/>
        </w:rPr>
        <w:t>2</w:t>
      </w:r>
      <w:r w:rsidR="00823464" w:rsidRPr="00B27357">
        <w:rPr>
          <w:rFonts w:ascii="Times New Roman" w:hAnsi="Times New Roman"/>
          <w:sz w:val="24"/>
          <w:szCs w:val="24"/>
        </w:rPr>
        <w:t xml:space="preserve"> et sera étendue au week-end. Cette manifestation </w:t>
      </w:r>
      <w:r w:rsidRPr="00B27357">
        <w:rPr>
          <w:rFonts w:ascii="Times New Roman" w:hAnsi="Times New Roman"/>
          <w:sz w:val="24"/>
          <w:szCs w:val="24"/>
        </w:rPr>
        <w:t>reçoit chaque année</w:t>
      </w:r>
      <w:r w:rsidR="00823464" w:rsidRPr="00B27357">
        <w:rPr>
          <w:rFonts w:ascii="Times New Roman" w:hAnsi="Times New Roman"/>
          <w:sz w:val="24"/>
          <w:szCs w:val="24"/>
        </w:rPr>
        <w:t xml:space="preserve"> le soutien et le parrainage du Ministère de la culture et de la communication.</w:t>
      </w:r>
    </w:p>
    <w:p w14:paraId="20D69CC8" w14:textId="77777777" w:rsidR="00823464" w:rsidRPr="00B27357" w:rsidRDefault="00823464" w:rsidP="00823464">
      <w:pPr>
        <w:ind w:left="284" w:right="284"/>
        <w:jc w:val="both"/>
        <w:rPr>
          <w:rFonts w:ascii="Times New Roman" w:hAnsi="Times New Roman"/>
          <w:sz w:val="24"/>
          <w:szCs w:val="24"/>
        </w:rPr>
      </w:pPr>
    </w:p>
    <w:p w14:paraId="64497414" w14:textId="77777777" w:rsidR="00972ADE" w:rsidRPr="000B7AAC" w:rsidRDefault="00972ADE" w:rsidP="00D142FB">
      <w:pPr>
        <w:pStyle w:val="wordsection1"/>
        <w:spacing w:before="0" w:beforeAutospacing="0" w:after="0" w:afterAutospacing="0"/>
        <w:ind w:left="284" w:right="284"/>
        <w:jc w:val="both"/>
      </w:pPr>
      <w:r w:rsidRPr="000B7AAC">
        <w:t>L’objectif est de multiplier les manifestations autour de l’orgue, gr</w:t>
      </w:r>
      <w:r w:rsidR="001665C8">
        <w:t>âce à l’implication de nombreux organistes</w:t>
      </w:r>
      <w:r w:rsidRPr="000B7AAC">
        <w:t xml:space="preserve"> et associations loca</w:t>
      </w:r>
      <w:r w:rsidR="000B7AAC" w:rsidRPr="000B7AAC">
        <w:t xml:space="preserve">les, </w:t>
      </w:r>
      <w:r w:rsidRPr="000B7AAC">
        <w:t>de générer l’attention du public et des medias sur la richesse de notre patrimoi</w:t>
      </w:r>
      <w:r w:rsidR="000B7AAC" w:rsidRPr="000B7AAC">
        <w:t>ne musical que constituent les milliers d’orgues de notre pays et aussi de soutenir les métiers d’art (facteurs d’orgues) et les organistes.</w:t>
      </w:r>
    </w:p>
    <w:p w14:paraId="70F711C8" w14:textId="77777777" w:rsidR="00972ADE" w:rsidRPr="000B7AAC" w:rsidRDefault="00972ADE" w:rsidP="00D142FB">
      <w:pPr>
        <w:pStyle w:val="wordsection1"/>
        <w:spacing w:before="0" w:beforeAutospacing="0" w:after="0" w:afterAutospacing="0"/>
        <w:ind w:left="284" w:right="284"/>
        <w:jc w:val="both"/>
        <w:rPr>
          <w:b/>
          <w:bCs/>
        </w:rPr>
      </w:pPr>
    </w:p>
    <w:p w14:paraId="517222C9" w14:textId="46EC4233" w:rsidR="001665C8" w:rsidRDefault="000B7AAC" w:rsidP="00D142FB">
      <w:pPr>
        <w:pStyle w:val="wordsection1"/>
        <w:spacing w:before="0" w:beforeAutospacing="0" w:after="0" w:afterAutospacing="0"/>
        <w:ind w:left="284" w:right="284"/>
        <w:jc w:val="both"/>
        <w:rPr>
          <w:bCs/>
        </w:rPr>
      </w:pPr>
      <w:r w:rsidRPr="000B7AAC">
        <w:rPr>
          <w:bCs/>
        </w:rPr>
        <w:t>Dans</w:t>
      </w:r>
      <w:r w:rsidR="001665C8">
        <w:rPr>
          <w:bCs/>
        </w:rPr>
        <w:t xml:space="preserve"> de nombreuses</w:t>
      </w:r>
      <w:r w:rsidRPr="000B7AAC">
        <w:rPr>
          <w:bCs/>
        </w:rPr>
        <w:t xml:space="preserve"> communes de France</w:t>
      </w:r>
      <w:r w:rsidR="001665C8">
        <w:rPr>
          <w:bCs/>
        </w:rPr>
        <w:t xml:space="preserve">, </w:t>
      </w:r>
      <w:r>
        <w:rPr>
          <w:bCs/>
        </w:rPr>
        <w:t>notamment les petites communes et les communes rurales</w:t>
      </w:r>
      <w:r w:rsidR="001665C8">
        <w:rPr>
          <w:bCs/>
        </w:rPr>
        <w:t xml:space="preserve">, l’orgue est bien souvent le seul instrument de musique communal. </w:t>
      </w:r>
      <w:proofErr w:type="spellStart"/>
      <w:r w:rsidR="001665C8">
        <w:rPr>
          <w:bCs/>
        </w:rPr>
        <w:t>Oeuvre</w:t>
      </w:r>
      <w:proofErr w:type="spellEnd"/>
      <w:r w:rsidR="001665C8">
        <w:rPr>
          <w:bCs/>
        </w:rPr>
        <w:t xml:space="preserve"> d’art, fruit du savoir-faire séculaire des facteurs d’orgues, l’orgue est un instrument complet de par ses techniques de construction, les connaissances qu’il requiert des artisans qui les construisent et les restaurent, le talent des organistes qui les animent avec passion.</w:t>
      </w:r>
    </w:p>
    <w:p w14:paraId="22AD600C" w14:textId="77777777" w:rsidR="001665C8" w:rsidRPr="000B7AAC" w:rsidRDefault="001665C8" w:rsidP="00D142FB">
      <w:pPr>
        <w:pStyle w:val="wordsection1"/>
        <w:spacing w:before="0" w:beforeAutospacing="0" w:after="0" w:afterAutospacing="0"/>
        <w:ind w:left="284" w:right="284"/>
        <w:jc w:val="both"/>
        <w:rPr>
          <w:bCs/>
        </w:rPr>
      </w:pPr>
    </w:p>
    <w:p w14:paraId="704A7CD4" w14:textId="77777777" w:rsidR="00972ADE" w:rsidRPr="000B7AAC" w:rsidRDefault="000B7AAC" w:rsidP="00D142FB">
      <w:pPr>
        <w:pStyle w:val="wordsection1"/>
        <w:spacing w:before="0" w:beforeAutospacing="0" w:after="0" w:afterAutospacing="0"/>
        <w:ind w:left="284" w:right="284"/>
        <w:jc w:val="both"/>
      </w:pPr>
      <w:r w:rsidRPr="000B7AAC">
        <w:t xml:space="preserve">Notre association a souhaité s’associer à cet évènement </w:t>
      </w:r>
      <w:r w:rsidR="001665C8">
        <w:t xml:space="preserve">national </w:t>
      </w:r>
      <w:r w:rsidRPr="000B7AAC">
        <w:t>en organisant le (date et heure) un concert/audition/exposition, etc..).</w:t>
      </w:r>
    </w:p>
    <w:p w14:paraId="74A3D45D" w14:textId="77777777" w:rsidR="000B7AAC" w:rsidRPr="000B7AAC" w:rsidRDefault="000B7AAC" w:rsidP="00D142FB">
      <w:pPr>
        <w:pStyle w:val="wordsection1"/>
        <w:spacing w:before="0" w:beforeAutospacing="0" w:after="0" w:afterAutospacing="0"/>
        <w:ind w:left="284" w:right="284"/>
        <w:jc w:val="both"/>
      </w:pPr>
    </w:p>
    <w:p w14:paraId="4C16DDA9" w14:textId="77777777" w:rsidR="00972ADE" w:rsidRPr="001665C8" w:rsidRDefault="000B7AAC" w:rsidP="00D142FB">
      <w:pPr>
        <w:pStyle w:val="wordsection1"/>
        <w:spacing w:before="0" w:beforeAutospacing="0" w:after="0" w:afterAutospacing="0"/>
        <w:ind w:left="284" w:right="284"/>
        <w:jc w:val="both"/>
      </w:pPr>
      <w:r w:rsidRPr="000B7AAC">
        <w:t>J’ai l’honneur de vous inviter à rehausser de votr</w:t>
      </w:r>
      <w:r w:rsidR="001665C8">
        <w:t xml:space="preserve">e présence cette manifestation </w:t>
      </w:r>
    </w:p>
    <w:p w14:paraId="24426933" w14:textId="77777777" w:rsidR="00972ADE" w:rsidRPr="00972ADE" w:rsidRDefault="00972ADE" w:rsidP="00D142FB">
      <w:pPr>
        <w:pStyle w:val="wordsection1"/>
        <w:spacing w:before="0" w:beforeAutospacing="0" w:after="0" w:afterAutospacing="0"/>
        <w:ind w:left="284" w:right="284"/>
        <w:jc w:val="both"/>
        <w:rPr>
          <w:rFonts w:ascii="Calibri" w:hAnsi="Calibri" w:cs="Calibri"/>
          <w:b/>
          <w:bCs/>
        </w:rPr>
      </w:pPr>
    </w:p>
    <w:p w14:paraId="22CA83F9" w14:textId="77777777" w:rsidR="00972ADE" w:rsidRPr="00972ADE" w:rsidRDefault="001665C8" w:rsidP="00D142FB">
      <w:pPr>
        <w:pStyle w:val="wordsection1"/>
        <w:spacing w:before="0" w:beforeAutospacing="0" w:after="0" w:afterAutospacing="0"/>
        <w:ind w:left="284" w:right="284"/>
        <w:jc w:val="both"/>
      </w:pPr>
      <w:r>
        <w:t>Vous remerciant par avance de l’intérêt que vous voudrez bien porter à cette initiative</w:t>
      </w:r>
      <w:r w:rsidR="00721D02">
        <w:t xml:space="preserve">, je vous </w:t>
      </w:r>
      <w:r>
        <w:t xml:space="preserve">prie d’agréer, M                      </w:t>
      </w:r>
      <w:proofErr w:type="gramStart"/>
      <w:r>
        <w:t xml:space="preserve">  ,</w:t>
      </w:r>
      <w:proofErr w:type="gramEnd"/>
      <w:r w:rsidR="00721D02">
        <w:t xml:space="preserve"> l’assurance de mes salutations distinguées</w:t>
      </w:r>
      <w:r w:rsidR="00972ADE" w:rsidRPr="00972ADE">
        <w:t>,</w:t>
      </w:r>
    </w:p>
    <w:p w14:paraId="4E35B502" w14:textId="77777777" w:rsidR="00972ADE" w:rsidRPr="00972ADE" w:rsidRDefault="00972ADE" w:rsidP="00D142FB">
      <w:pPr>
        <w:pStyle w:val="wordsection1"/>
        <w:spacing w:before="0" w:beforeAutospacing="0" w:after="0" w:afterAutospacing="0"/>
        <w:ind w:left="284" w:right="284"/>
        <w:jc w:val="both"/>
      </w:pPr>
    </w:p>
    <w:p w14:paraId="7D6DE77D" w14:textId="77777777" w:rsidR="00972ADE" w:rsidRPr="00972ADE" w:rsidRDefault="00972ADE" w:rsidP="00D142FB">
      <w:pPr>
        <w:pStyle w:val="wordsection1"/>
        <w:spacing w:before="0" w:beforeAutospacing="0" w:after="0" w:afterAutospacing="0"/>
        <w:ind w:left="284" w:right="284"/>
        <w:jc w:val="both"/>
      </w:pPr>
    </w:p>
    <w:p w14:paraId="10E4496F" w14:textId="626155FC" w:rsidR="00D579D0" w:rsidRPr="00A97682" w:rsidRDefault="00972ADE" w:rsidP="00A97682">
      <w:pPr>
        <w:pStyle w:val="wordsection1"/>
        <w:spacing w:before="0" w:beforeAutospacing="0" w:after="0" w:afterAutospacing="0"/>
        <w:ind w:left="284" w:right="284"/>
        <w:jc w:val="both"/>
        <w:rPr>
          <w:rFonts w:ascii="Calibri" w:hAnsi="Calibri" w:cs="Calibri"/>
          <w:b/>
          <w:bCs/>
        </w:rPr>
      </w:pPr>
      <w:r w:rsidRPr="00972ADE">
        <w:t>XXXX</w:t>
      </w:r>
    </w:p>
    <w:p w14:paraId="20E1DCE6" w14:textId="77777777" w:rsidR="00D579D0" w:rsidRPr="00972ADE" w:rsidRDefault="00D579D0" w:rsidP="00D142FB">
      <w:pPr>
        <w:pStyle w:val="wordsection1"/>
        <w:spacing w:before="0" w:beforeAutospacing="0" w:after="0" w:afterAutospacing="0"/>
        <w:ind w:left="284" w:right="284"/>
        <w:jc w:val="both"/>
        <w:rPr>
          <w:rFonts w:ascii="Calibri" w:hAnsi="Calibri" w:cs="Calibri"/>
          <w:sz w:val="22"/>
          <w:szCs w:val="22"/>
        </w:rPr>
      </w:pPr>
    </w:p>
    <w:p w14:paraId="13E43887" w14:textId="77777777" w:rsidR="00AC0485" w:rsidRDefault="00AC0485" w:rsidP="00D142FB">
      <w:pPr>
        <w:ind w:left="284" w:right="284"/>
        <w:jc w:val="both"/>
      </w:pPr>
    </w:p>
    <w:tbl>
      <w:tblPr>
        <w:tblW w:w="0" w:type="auto"/>
        <w:tblInd w:w="284" w:type="dxa"/>
        <w:tblLook w:val="04A0" w:firstRow="1" w:lastRow="0" w:firstColumn="1" w:lastColumn="0" w:noHBand="0" w:noVBand="1"/>
      </w:tblPr>
      <w:tblGrid>
        <w:gridCol w:w="4908"/>
        <w:gridCol w:w="5012"/>
      </w:tblGrid>
      <w:tr w:rsidR="00A268C9" w14:paraId="0977F966" w14:textId="77777777" w:rsidTr="00D579D0">
        <w:tc>
          <w:tcPr>
            <w:tcW w:w="5172" w:type="dxa"/>
            <w:shd w:val="clear" w:color="auto" w:fill="auto"/>
          </w:tcPr>
          <w:p w14:paraId="355945C5" w14:textId="154D3EE5" w:rsidR="00CD0DF1" w:rsidRDefault="00A268C9" w:rsidP="00CD0DF1">
            <w:pPr>
              <w:ind w:right="284"/>
              <w:jc w:val="both"/>
            </w:pPr>
            <w:r>
              <w:rPr>
                <w:noProof/>
              </w:rPr>
              <w:drawing>
                <wp:inline distT="0" distB="0" distL="0" distR="0" wp14:anchorId="4F728DD0" wp14:editId="4EEEC722">
                  <wp:extent cx="2015836" cy="1217213"/>
                  <wp:effectExtent l="0" t="0" r="381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7866" cy="1284860"/>
                          </a:xfrm>
                          <a:prstGeom prst="rect">
                            <a:avLst/>
                          </a:prstGeom>
                        </pic:spPr>
                      </pic:pic>
                    </a:graphicData>
                  </a:graphic>
                </wp:inline>
              </w:drawing>
            </w:r>
          </w:p>
        </w:tc>
        <w:tc>
          <w:tcPr>
            <w:tcW w:w="5172" w:type="dxa"/>
            <w:shd w:val="clear" w:color="auto" w:fill="auto"/>
          </w:tcPr>
          <w:p w14:paraId="47858733" w14:textId="77777777" w:rsidR="00CD0DF1" w:rsidRDefault="00A268C9" w:rsidP="00D579D0">
            <w:pPr>
              <w:ind w:right="284"/>
              <w:jc w:val="center"/>
            </w:pPr>
            <w:r>
              <w:rPr>
                <w:noProof/>
              </w:rPr>
              <w:drawing>
                <wp:inline distT="0" distB="0" distL="0" distR="0" wp14:anchorId="67E94015" wp14:editId="7A4C5C16">
                  <wp:extent cx="2390140" cy="9042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140" cy="904240"/>
                          </a:xfrm>
                          <a:prstGeom prst="rect">
                            <a:avLst/>
                          </a:prstGeom>
                          <a:noFill/>
                          <a:ln>
                            <a:noFill/>
                          </a:ln>
                        </pic:spPr>
                      </pic:pic>
                    </a:graphicData>
                  </a:graphic>
                </wp:inline>
              </w:drawing>
            </w:r>
          </w:p>
          <w:p w14:paraId="0007F761" w14:textId="77777777" w:rsidR="00B27357" w:rsidRDefault="00B27357" w:rsidP="00D579D0">
            <w:pPr>
              <w:ind w:right="284"/>
              <w:jc w:val="center"/>
            </w:pPr>
            <w:r>
              <w:t xml:space="preserve">Siège social 70 rue des Grands Champs </w:t>
            </w:r>
          </w:p>
          <w:p w14:paraId="2D0FF5FF" w14:textId="585CF693" w:rsidR="00B27357" w:rsidRDefault="00B27357" w:rsidP="00D579D0">
            <w:pPr>
              <w:ind w:right="284"/>
              <w:jc w:val="center"/>
            </w:pPr>
            <w:r>
              <w:t>75020 Paris</w:t>
            </w:r>
          </w:p>
          <w:p w14:paraId="016C556D" w14:textId="6E31D9BE" w:rsidR="00B27357" w:rsidRDefault="00A97682" w:rsidP="00D579D0">
            <w:pPr>
              <w:ind w:right="284"/>
              <w:jc w:val="center"/>
            </w:pPr>
            <w:hyperlink r:id="rId7" w:history="1">
              <w:r w:rsidR="00B27357" w:rsidRPr="008144DA">
                <w:rPr>
                  <w:rStyle w:val="Lienhypertexte"/>
                </w:rPr>
                <w:t>contact@orgue-en-france.org</w:t>
              </w:r>
            </w:hyperlink>
          </w:p>
          <w:p w14:paraId="2BCE7594" w14:textId="596D90D2" w:rsidR="00B27357" w:rsidRDefault="00A97682" w:rsidP="00D579D0">
            <w:pPr>
              <w:ind w:right="284"/>
              <w:jc w:val="center"/>
            </w:pPr>
            <w:hyperlink r:id="rId8" w:history="1">
              <w:r w:rsidR="00B27357" w:rsidRPr="008144DA">
                <w:rPr>
                  <w:rStyle w:val="Lienhypertexte"/>
                </w:rPr>
                <w:t>https://www.orgue-en-france.org/</w:t>
              </w:r>
            </w:hyperlink>
          </w:p>
          <w:p w14:paraId="2E6B2011" w14:textId="77777777" w:rsidR="00B27357" w:rsidRDefault="00B27357" w:rsidP="00D579D0">
            <w:pPr>
              <w:ind w:right="284"/>
              <w:jc w:val="center"/>
            </w:pPr>
          </w:p>
          <w:p w14:paraId="3CD66F48" w14:textId="4CA9E701" w:rsidR="00B27357" w:rsidRDefault="00B27357" w:rsidP="00D579D0">
            <w:pPr>
              <w:ind w:right="284"/>
              <w:jc w:val="center"/>
            </w:pPr>
          </w:p>
        </w:tc>
      </w:tr>
    </w:tbl>
    <w:p w14:paraId="5AA7622B" w14:textId="77777777" w:rsidR="00BC20FC" w:rsidRDefault="00BC20FC" w:rsidP="00D142FB">
      <w:pPr>
        <w:ind w:left="284" w:right="284"/>
        <w:jc w:val="both"/>
      </w:pPr>
    </w:p>
    <w:p w14:paraId="626DFA97" w14:textId="77777777" w:rsidR="00BC20FC" w:rsidRDefault="00BC20FC" w:rsidP="00D142FB">
      <w:pPr>
        <w:ind w:left="284" w:right="284"/>
        <w:jc w:val="both"/>
      </w:pPr>
    </w:p>
    <w:sectPr w:rsidR="00BC20FC" w:rsidSect="001B6C2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BAA"/>
    <w:multiLevelType w:val="hybridMultilevel"/>
    <w:tmpl w:val="2D486D08"/>
    <w:lvl w:ilvl="0" w:tplc="130CF63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DE"/>
    <w:rsid w:val="000B7AAC"/>
    <w:rsid w:val="001665C8"/>
    <w:rsid w:val="001B58D5"/>
    <w:rsid w:val="001B6C29"/>
    <w:rsid w:val="00371FCE"/>
    <w:rsid w:val="003865EA"/>
    <w:rsid w:val="00594BE6"/>
    <w:rsid w:val="00721D02"/>
    <w:rsid w:val="00823464"/>
    <w:rsid w:val="008B7409"/>
    <w:rsid w:val="00972ADE"/>
    <w:rsid w:val="00A268C9"/>
    <w:rsid w:val="00A97682"/>
    <w:rsid w:val="00AC0485"/>
    <w:rsid w:val="00B27357"/>
    <w:rsid w:val="00BC20FC"/>
    <w:rsid w:val="00C67D21"/>
    <w:rsid w:val="00CD0DF1"/>
    <w:rsid w:val="00D142FB"/>
    <w:rsid w:val="00D579D0"/>
    <w:rsid w:val="00E160D7"/>
    <w:rsid w:val="00E873F5"/>
    <w:rsid w:val="00EA3CDC"/>
    <w:rsid w:val="00EF7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FC53"/>
  <w15:chartTrackingRefBased/>
  <w15:docId w15:val="{AE410E80-60B9-E845-9687-B200F097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ordsection1">
    <w:name w:val="wordsection1"/>
    <w:basedOn w:val="Normal"/>
    <w:rsid w:val="00972ADE"/>
    <w:pPr>
      <w:spacing w:before="100" w:beforeAutospacing="1" w:after="100" w:afterAutospacing="1"/>
    </w:pPr>
    <w:rPr>
      <w:rFonts w:ascii="Times New Roman" w:hAnsi="Times New Roman"/>
      <w:sz w:val="24"/>
      <w:szCs w:val="24"/>
    </w:rPr>
  </w:style>
  <w:style w:type="table" w:styleId="Grilledutableau">
    <w:name w:val="Table Grid"/>
    <w:basedOn w:val="TableauNormal"/>
    <w:uiPriority w:val="59"/>
    <w:rsid w:val="00CD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357"/>
    <w:rPr>
      <w:color w:val="0563C1" w:themeColor="hyperlink"/>
      <w:u w:val="single"/>
    </w:rPr>
  </w:style>
  <w:style w:type="character" w:styleId="Mentionnonrsolue">
    <w:name w:val="Unresolved Mention"/>
    <w:basedOn w:val="Policepardfaut"/>
    <w:uiPriority w:val="99"/>
    <w:semiHidden/>
    <w:unhideWhenUsed/>
    <w:rsid w:val="00B2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2712">
      <w:bodyDiv w:val="1"/>
      <w:marLeft w:val="0"/>
      <w:marRight w:val="0"/>
      <w:marTop w:val="0"/>
      <w:marBottom w:val="0"/>
      <w:divBdr>
        <w:top w:val="none" w:sz="0" w:space="0" w:color="auto"/>
        <w:left w:val="none" w:sz="0" w:space="0" w:color="auto"/>
        <w:bottom w:val="none" w:sz="0" w:space="0" w:color="auto"/>
        <w:right w:val="none" w:sz="0" w:space="0" w:color="auto"/>
      </w:divBdr>
    </w:div>
    <w:div w:id="1319769764">
      <w:bodyDiv w:val="1"/>
      <w:marLeft w:val="0"/>
      <w:marRight w:val="0"/>
      <w:marTop w:val="0"/>
      <w:marBottom w:val="0"/>
      <w:divBdr>
        <w:top w:val="none" w:sz="0" w:space="0" w:color="auto"/>
        <w:left w:val="none" w:sz="0" w:space="0" w:color="auto"/>
        <w:bottom w:val="none" w:sz="0" w:space="0" w:color="auto"/>
        <w:right w:val="none" w:sz="0" w:space="0" w:color="auto"/>
      </w:divBdr>
    </w:div>
    <w:div w:id="21044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ue-en-france.org/" TargetMode="External"/><Relationship Id="rId3" Type="http://schemas.openxmlformats.org/officeDocument/2006/relationships/settings" Target="settings.xml"/><Relationship Id="rId7" Type="http://schemas.openxmlformats.org/officeDocument/2006/relationships/hyperlink" Target="mailto:contact@orgue-en-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Lefebvre</dc:creator>
  <cp:keywords/>
  <cp:lastModifiedBy>roberto persico</cp:lastModifiedBy>
  <cp:revision>5</cp:revision>
  <dcterms:created xsi:type="dcterms:W3CDTF">2022-01-25T13:27:00Z</dcterms:created>
  <dcterms:modified xsi:type="dcterms:W3CDTF">2022-01-26T10:15:00Z</dcterms:modified>
</cp:coreProperties>
</file>